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ook w:val="04A0" w:firstRow="1" w:lastRow="0" w:firstColumn="1" w:lastColumn="0" w:noHBand="0" w:noVBand="1"/>
      </w:tblPr>
      <w:tblGrid>
        <w:gridCol w:w="1656"/>
        <w:gridCol w:w="1196"/>
        <w:gridCol w:w="1196"/>
        <w:gridCol w:w="1196"/>
        <w:gridCol w:w="1196"/>
        <w:gridCol w:w="1197"/>
        <w:gridCol w:w="1197"/>
      </w:tblGrid>
      <w:tr w:rsidR="00291525" w:rsidRPr="00291525" w:rsidTr="00D63A60">
        <w:tc>
          <w:tcPr>
            <w:tcW w:w="1656" w:type="dxa"/>
          </w:tcPr>
          <w:p w:rsidR="00291525" w:rsidRPr="00291525" w:rsidRDefault="00291525" w:rsidP="00291525">
            <w:pPr>
              <w:spacing w:after="360"/>
              <w:rPr>
                <w:rFonts w:ascii="SimSun" w:eastAsia="SimSun" w:hAnsi="SimSun" w:cs="SimSun"/>
                <w:color w:val="000000"/>
                <w:sz w:val="36"/>
                <w:szCs w:val="36"/>
                <w:lang w:val="en-US"/>
              </w:rPr>
            </w:pPr>
            <w:r w:rsidRPr="00291525">
              <w:rPr>
                <w:rFonts w:ascii="SimSun" w:eastAsia="SimSun" w:hAnsi="SimSun" w:cs="SimSun" w:hint="eastAsia"/>
                <w:color w:val="000000"/>
                <w:sz w:val="36"/>
                <w:szCs w:val="36"/>
                <w:lang w:val="en-US"/>
              </w:rPr>
              <w:t>31.08.09 放射科学</w:t>
            </w:r>
          </w:p>
        </w:tc>
        <w:tc>
          <w:tcPr>
            <w:tcW w:w="1196" w:type="dxa"/>
          </w:tcPr>
          <w:p w:rsidR="00291525" w:rsidRPr="00291525" w:rsidRDefault="00291525" w:rsidP="00291525">
            <w:pPr>
              <w:spacing w:after="360"/>
              <w:rPr>
                <w:rFonts w:ascii="SimSun" w:eastAsia="SimSun" w:hAnsi="SimSun" w:cs="SimSun"/>
                <w:color w:val="000000"/>
                <w:sz w:val="36"/>
                <w:szCs w:val="36"/>
                <w:lang w:val="en-US"/>
              </w:rPr>
            </w:pPr>
            <w:r w:rsidRPr="00291525">
              <w:rPr>
                <w:rFonts w:ascii="SimSun" w:eastAsia="SimSun" w:hAnsi="SimSun" w:cs="SimSun" w:hint="eastAsia"/>
                <w:color w:val="000000"/>
                <w:sz w:val="36"/>
                <w:szCs w:val="36"/>
                <w:lang w:val="en-US"/>
              </w:rPr>
              <w:t>放射科学</w:t>
            </w:r>
          </w:p>
        </w:tc>
        <w:tc>
          <w:tcPr>
            <w:tcW w:w="1196" w:type="dxa"/>
          </w:tcPr>
          <w:p w:rsidR="00291525" w:rsidRPr="00291525" w:rsidRDefault="00291525" w:rsidP="00291525">
            <w:pPr>
              <w:spacing w:after="360"/>
              <w:rPr>
                <w:rFonts w:ascii="SimSun" w:eastAsia="SimSun" w:hAnsi="SimSun" w:cs="SimSun"/>
                <w:color w:val="000000"/>
                <w:sz w:val="36"/>
                <w:szCs w:val="36"/>
                <w:lang w:val="en-US"/>
              </w:rPr>
            </w:pPr>
            <w:r w:rsidRPr="00291525">
              <w:rPr>
                <w:rFonts w:ascii="SimSun" w:eastAsia="SimSun" w:hAnsi="SimSun" w:cs="SimSun" w:hint="eastAsia"/>
                <w:color w:val="000000"/>
                <w:sz w:val="36"/>
                <w:szCs w:val="36"/>
                <w:lang w:val="en-US"/>
              </w:rPr>
              <w:t>医学院</w:t>
            </w:r>
          </w:p>
        </w:tc>
        <w:tc>
          <w:tcPr>
            <w:tcW w:w="1196" w:type="dxa"/>
          </w:tcPr>
          <w:p w:rsidR="00291525" w:rsidRPr="00291525" w:rsidRDefault="00291525" w:rsidP="00291525">
            <w:pPr>
              <w:spacing w:after="360"/>
              <w:rPr>
                <w:rFonts w:ascii="SimSun" w:eastAsia="SimSun" w:hAnsi="SimSun" w:cs="SimSun"/>
                <w:color w:val="000000"/>
                <w:sz w:val="36"/>
                <w:szCs w:val="36"/>
                <w:lang w:val="en-US"/>
              </w:rPr>
            </w:pPr>
            <w:r w:rsidRPr="00291525">
              <w:rPr>
                <w:rFonts w:ascii="SimSun" w:eastAsia="SimSun" w:hAnsi="SimSun" w:cs="SimSun" w:hint="eastAsia"/>
                <w:color w:val="000000"/>
                <w:sz w:val="36"/>
                <w:szCs w:val="36"/>
                <w:lang w:val="en-US"/>
              </w:rPr>
              <w:t>全日制</w:t>
            </w:r>
          </w:p>
        </w:tc>
        <w:tc>
          <w:tcPr>
            <w:tcW w:w="1196" w:type="dxa"/>
          </w:tcPr>
          <w:p w:rsidR="00291525" w:rsidRPr="00291525" w:rsidRDefault="00291525" w:rsidP="00291525">
            <w:pPr>
              <w:spacing w:after="360"/>
              <w:rPr>
                <w:rFonts w:ascii="SimSun" w:eastAsia="SimSun" w:hAnsi="SimSun" w:cs="SimSun"/>
                <w:color w:val="000000"/>
                <w:sz w:val="36"/>
                <w:szCs w:val="36"/>
                <w:lang w:val="en-US"/>
              </w:rPr>
            </w:pPr>
            <w:r w:rsidRPr="00291525">
              <w:rPr>
                <w:rFonts w:ascii="SimSun" w:eastAsia="SimSun" w:hAnsi="SimSun" w:cs="SimSun" w:hint="eastAsia"/>
                <w:color w:val="000000"/>
                <w:sz w:val="36"/>
                <w:szCs w:val="36"/>
                <w:lang w:val="en-US"/>
              </w:rPr>
              <w:t>两年</w:t>
            </w:r>
          </w:p>
        </w:tc>
        <w:tc>
          <w:tcPr>
            <w:tcW w:w="1197" w:type="dxa"/>
          </w:tcPr>
          <w:p w:rsidR="00291525" w:rsidRPr="00291525" w:rsidRDefault="00291525" w:rsidP="00291525">
            <w:pPr>
              <w:spacing w:after="360"/>
              <w:rPr>
                <w:rFonts w:ascii="SimSun" w:eastAsia="SimSun" w:hAnsi="SimSun" w:cs="SimSun"/>
                <w:color w:val="000000"/>
                <w:sz w:val="36"/>
                <w:szCs w:val="36"/>
                <w:lang w:val="en-US"/>
              </w:rPr>
            </w:pPr>
            <w:r w:rsidRPr="00291525">
              <w:rPr>
                <w:rFonts w:ascii="SimSun" w:eastAsia="SimSun" w:hAnsi="SimSun" w:cs="SimSun" w:hint="eastAsia"/>
                <w:color w:val="000000"/>
                <w:sz w:val="36"/>
                <w:szCs w:val="36"/>
                <w:lang w:val="en-US"/>
              </w:rPr>
              <w:t>英语/法语/俄语</w:t>
            </w:r>
          </w:p>
        </w:tc>
        <w:tc>
          <w:tcPr>
            <w:tcW w:w="1197" w:type="dxa"/>
          </w:tcPr>
          <w:p w:rsidR="00291525" w:rsidRPr="00291525" w:rsidRDefault="00291525" w:rsidP="00291525">
            <w:pPr>
              <w:spacing w:after="360"/>
              <w:rPr>
                <w:rFonts w:ascii="SimSun" w:eastAsia="SimSun" w:hAnsi="SimSun" w:cs="SimSun"/>
                <w:color w:val="000000"/>
                <w:sz w:val="36"/>
                <w:szCs w:val="36"/>
                <w:lang w:val="en-US"/>
              </w:rPr>
            </w:pPr>
          </w:p>
        </w:tc>
      </w:tr>
      <w:tr w:rsidR="00291525" w:rsidRPr="00291525" w:rsidTr="00D63A60">
        <w:tc>
          <w:tcPr>
            <w:tcW w:w="8834" w:type="dxa"/>
            <w:gridSpan w:val="7"/>
          </w:tcPr>
          <w:p w:rsidR="00291525" w:rsidRPr="00291525" w:rsidRDefault="00291525" w:rsidP="00291525">
            <w:pPr>
              <w:spacing w:after="360"/>
              <w:rPr>
                <w:rFonts w:ascii="SimSun" w:eastAsia="SimSun" w:hAnsi="SimSun" w:cs="SimSun"/>
                <w:color w:val="000000"/>
                <w:sz w:val="36"/>
                <w:szCs w:val="36"/>
                <w:lang w:val="en-US"/>
              </w:rPr>
            </w:pPr>
            <w:r w:rsidRPr="00291525">
              <w:rPr>
                <w:rFonts w:ascii="SimSun" w:eastAsia="SimSun" w:hAnsi="SimSun" w:cs="SimSun" w:hint="eastAsia"/>
                <w:color w:val="000000"/>
                <w:sz w:val="36"/>
                <w:szCs w:val="36"/>
                <w:lang w:val="en-US"/>
              </w:rPr>
              <w:t>该专业旨在培养住院医师的临床思维以及合理、综合使用X射线诊断疾病的专业技能；加深和提高 X 射线解剖学以及器官和系统疾病符号学的知识；加深对各种X射线诊断方法和专业技术在检测各种疾病和病理状况中的作用的认识。</w:t>
            </w:r>
          </w:p>
          <w:p w:rsidR="00291525" w:rsidRPr="00291525" w:rsidRDefault="00291525" w:rsidP="00291525">
            <w:pPr>
              <w:spacing w:after="360"/>
              <w:rPr>
                <w:rFonts w:ascii="SimSun" w:eastAsia="SimSun" w:hAnsi="SimSun" w:cs="SimSun"/>
                <w:color w:val="000000"/>
                <w:sz w:val="36"/>
                <w:szCs w:val="36"/>
              </w:rPr>
            </w:pPr>
            <w:r w:rsidRPr="00291525">
              <w:rPr>
                <w:rFonts w:ascii="SimSun" w:eastAsia="SimSun" w:hAnsi="SimSun" w:cs="SimSun" w:hint="eastAsia"/>
                <w:color w:val="000000"/>
                <w:sz w:val="36"/>
                <w:szCs w:val="36"/>
              </w:rPr>
              <w:t>就业方向：放射科医生——利用包括高科技（CT、MRI）在内的X光机诊断疾病和受伤部位的专家。</w:t>
            </w:r>
          </w:p>
          <w:p w:rsidR="00291525" w:rsidRPr="00291525" w:rsidRDefault="00291525" w:rsidP="00291525">
            <w:pPr>
              <w:spacing w:before="100" w:beforeAutospacing="1" w:after="360" w:afterAutospacing="1"/>
              <w:rPr>
                <w:rFonts w:ascii="SimSun" w:eastAsia="SimSun" w:hAnsi="SimSun" w:cs="SimSun"/>
                <w:color w:val="000000"/>
                <w:sz w:val="36"/>
                <w:szCs w:val="36"/>
              </w:rPr>
            </w:pPr>
            <w:r w:rsidRPr="00291525">
              <w:rPr>
                <w:rFonts w:ascii="SimSun" w:eastAsia="SimSun" w:hAnsi="SimSun" w:cs="SimSun" w:hint="eastAsia"/>
                <w:color w:val="000000"/>
                <w:sz w:val="36"/>
                <w:szCs w:val="36"/>
              </w:rPr>
              <w:t>主修科目：</w:t>
            </w:r>
          </w:p>
          <w:p w:rsidR="00291525" w:rsidRPr="00291525" w:rsidRDefault="00291525" w:rsidP="00291525">
            <w:pPr>
              <w:spacing w:before="100" w:beforeAutospacing="1" w:after="360" w:afterAutospacing="1"/>
              <w:rPr>
                <w:rFonts w:ascii="SimSun" w:eastAsia="SimSun" w:hAnsi="SimSun" w:cs="SimSun"/>
                <w:color w:val="000000"/>
                <w:sz w:val="36"/>
                <w:szCs w:val="36"/>
              </w:rPr>
            </w:pPr>
            <w:r w:rsidRPr="00291525">
              <w:rPr>
                <w:rFonts w:ascii="SimSun" w:eastAsia="SimSun" w:hAnsi="SimSun" w:cs="SimSun" w:hint="eastAsia"/>
                <w:color w:val="000000"/>
                <w:sz w:val="36"/>
                <w:szCs w:val="36"/>
              </w:rPr>
              <w:t>放射学</w:t>
            </w:r>
          </w:p>
          <w:p w:rsidR="00291525" w:rsidRPr="00291525" w:rsidRDefault="00291525" w:rsidP="00291525">
            <w:pPr>
              <w:spacing w:before="100" w:beforeAutospacing="1" w:after="360" w:afterAutospacing="1"/>
              <w:rPr>
                <w:rFonts w:ascii="SimSun" w:eastAsia="SimSun" w:hAnsi="SimSun" w:cs="SimSun"/>
                <w:color w:val="000000"/>
                <w:sz w:val="36"/>
                <w:szCs w:val="36"/>
              </w:rPr>
            </w:pPr>
            <w:r w:rsidRPr="00291525">
              <w:rPr>
                <w:rFonts w:ascii="SimSun" w:eastAsia="SimSun" w:hAnsi="SimSun" w:cs="SimSun" w:hint="eastAsia"/>
                <w:color w:val="000000"/>
                <w:sz w:val="36"/>
                <w:szCs w:val="36"/>
              </w:rPr>
              <w:t>超声诊断学</w:t>
            </w:r>
          </w:p>
          <w:p w:rsidR="00291525" w:rsidRPr="00291525" w:rsidRDefault="00291525" w:rsidP="00291525">
            <w:pPr>
              <w:spacing w:after="360"/>
              <w:rPr>
                <w:rFonts w:ascii="SimSun" w:eastAsia="SimSun" w:hAnsi="SimSun" w:cs="SimSun"/>
                <w:color w:val="000000"/>
                <w:sz w:val="36"/>
                <w:szCs w:val="36"/>
              </w:rPr>
            </w:pPr>
            <w:r w:rsidRPr="00291525">
              <w:rPr>
                <w:rFonts w:ascii="SimSun" w:eastAsia="SimSun" w:hAnsi="SimSun" w:cs="SimSun" w:hint="eastAsia"/>
                <w:color w:val="000000"/>
                <w:sz w:val="36"/>
                <w:szCs w:val="36"/>
              </w:rPr>
              <w:t>放射学</w:t>
            </w:r>
          </w:p>
        </w:tc>
      </w:tr>
    </w:tbl>
    <w:p w:rsidR="00383F03" w:rsidRDefault="00383F03">
      <w:bookmarkStart w:id="0" w:name="_GoBack"/>
      <w:bookmarkEnd w:id="0"/>
    </w:p>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CE"/>
    <w:rsid w:val="001E2DD2"/>
    <w:rsid w:val="002303CE"/>
    <w:rsid w:val="00291525"/>
    <w:rsid w:val="00383F03"/>
    <w:rsid w:val="00840F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B98DA-1276-448C-B49B-852CBB88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9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Company>SPecialiST RePack</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2024-03-12T06:59:00Z</dcterms:created>
  <dcterms:modified xsi:type="dcterms:W3CDTF">2024-03-12T06:59:00Z</dcterms:modified>
</cp:coreProperties>
</file>